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0F892" w14:textId="77777777" w:rsidR="00A44F7D" w:rsidRPr="00A24683" w:rsidRDefault="00E83D1C" w:rsidP="00A44F7D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Temporary </w:t>
      </w:r>
      <w:r w:rsidR="00A44F7D" w:rsidRPr="00A24683">
        <w:rPr>
          <w:rFonts w:ascii="Arial" w:hAnsi="Arial" w:cs="Arial"/>
          <w:b/>
          <w:sz w:val="28"/>
          <w:szCs w:val="28"/>
          <w:u w:val="single"/>
        </w:rPr>
        <w:t>Traffic Signal Notes</w:t>
      </w:r>
    </w:p>
    <w:p w14:paraId="40CCEADB" w14:textId="27999DDC" w:rsidR="00375B2D" w:rsidRPr="00A24683" w:rsidRDefault="00375B2D" w:rsidP="00A44F7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24683">
        <w:rPr>
          <w:rFonts w:ascii="Arial" w:hAnsi="Arial" w:cs="Arial"/>
          <w:sz w:val="20"/>
          <w:szCs w:val="20"/>
        </w:rPr>
        <w:t>ALL MATERIALS AND CONSTRUCTION SHALL CONFORM TO THE STATE OF VERMONT AGENCY OF TRANSPORTATION’S (VTrans) “STANDARD SPECIFICATIONS FOR CONSTRUCTION”, DATED 20</w:t>
      </w:r>
      <w:r w:rsidR="00213C68" w:rsidRPr="00A24683">
        <w:rPr>
          <w:rFonts w:ascii="Arial" w:hAnsi="Arial" w:cs="Arial"/>
          <w:sz w:val="20"/>
          <w:szCs w:val="20"/>
        </w:rPr>
        <w:t>1</w:t>
      </w:r>
      <w:r w:rsidR="00BA6480">
        <w:rPr>
          <w:rFonts w:ascii="Arial" w:hAnsi="Arial" w:cs="Arial"/>
          <w:sz w:val="20"/>
          <w:szCs w:val="20"/>
        </w:rPr>
        <w:t>8</w:t>
      </w:r>
      <w:r w:rsidRPr="00A24683">
        <w:rPr>
          <w:rFonts w:ascii="Arial" w:hAnsi="Arial" w:cs="Arial"/>
          <w:sz w:val="20"/>
          <w:szCs w:val="20"/>
        </w:rPr>
        <w:t xml:space="preserve">, </w:t>
      </w:r>
      <w:r w:rsidR="002B1618">
        <w:rPr>
          <w:rFonts w:ascii="Arial" w:hAnsi="Arial" w:cs="Arial"/>
          <w:sz w:val="20"/>
          <w:szCs w:val="20"/>
        </w:rPr>
        <w:t xml:space="preserve">WITH CURRENT MODIFICATIONS AND THE MANUAL ON UNIFORM TRAFFIC CONTROL DEVICES (MUTCD), DATED 2009 AND ITS CURRENT MODIFICATION. </w:t>
      </w:r>
    </w:p>
    <w:p w14:paraId="105AAA1B" w14:textId="77777777" w:rsidR="00CD2FAB" w:rsidRPr="00A24683" w:rsidRDefault="00CD2FAB" w:rsidP="00CD2FAB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13C796C" w14:textId="77777777" w:rsidR="00CD2FAB" w:rsidRPr="00A24683" w:rsidRDefault="00E83D1C" w:rsidP="00CD2F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TRAFFIC SIGNAL SYSTEM SHALL BE DESIGNED AND INSTALLED IN ACCORDANCE WITH CONTRACT </w:t>
      </w:r>
      <w:r w:rsidRPr="004B1772">
        <w:rPr>
          <w:rFonts w:ascii="Arial" w:hAnsi="Arial" w:cs="Arial"/>
          <w:sz w:val="20"/>
          <w:szCs w:val="20"/>
        </w:rPr>
        <w:t>ITEM 678.40 – TEMPORARY TRAFFIC SIGNAL SYSTEM</w:t>
      </w:r>
      <w:r w:rsidR="00375B2D" w:rsidRPr="00A24683">
        <w:rPr>
          <w:rFonts w:ascii="Arial" w:hAnsi="Arial" w:cs="Arial"/>
          <w:sz w:val="20"/>
          <w:szCs w:val="20"/>
        </w:rPr>
        <w:t>.</w:t>
      </w:r>
    </w:p>
    <w:p w14:paraId="080ACCC6" w14:textId="77777777" w:rsidR="00CD2FAB" w:rsidRPr="00A24683" w:rsidRDefault="00CD2FAB" w:rsidP="00CD2FAB">
      <w:pPr>
        <w:pStyle w:val="ListParagraph"/>
        <w:rPr>
          <w:rFonts w:ascii="Arial" w:hAnsi="Arial" w:cs="Arial"/>
          <w:sz w:val="20"/>
          <w:szCs w:val="20"/>
        </w:rPr>
      </w:pPr>
    </w:p>
    <w:p w14:paraId="215E85AD" w14:textId="77777777" w:rsidR="002B1618" w:rsidRPr="004B1772" w:rsidRDefault="00E83D1C" w:rsidP="004B1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OF THE SIGNAL SUPPORTS AND ANY REQUIRED GUYING SHALL BE THE RESPONSIBILITY OF THE CONTRACTOR.</w:t>
      </w:r>
      <w:r w:rsidR="004B1772">
        <w:rPr>
          <w:rFonts w:ascii="Arial" w:hAnsi="Arial" w:cs="Arial"/>
          <w:sz w:val="20"/>
          <w:szCs w:val="20"/>
        </w:rPr>
        <w:t xml:space="preserve"> </w:t>
      </w:r>
      <w:r w:rsidR="00754DAE">
        <w:rPr>
          <w:rFonts w:ascii="Arial" w:hAnsi="Arial" w:cs="Arial"/>
          <w:sz w:val="20"/>
          <w:szCs w:val="20"/>
        </w:rPr>
        <w:t xml:space="preserve"> </w:t>
      </w:r>
      <w:r w:rsidR="002B1618" w:rsidRPr="00814D59">
        <w:rPr>
          <w:rFonts w:ascii="Arial" w:hAnsi="Arial" w:cs="Arial"/>
          <w:sz w:val="20"/>
          <w:szCs w:val="20"/>
        </w:rPr>
        <w:t>POLES SUPPORTING SPAN WIRES AND/OR MAST ARMS SHALL BE ADEQUATELY BRACED OR GUYED AND SHALL NOT BE PLACED SO AS TO CREATE A HAZARD TO THE TRAVELING PUBLIC.</w:t>
      </w:r>
    </w:p>
    <w:p w14:paraId="423AF03D" w14:textId="77777777" w:rsidR="00A54322" w:rsidRPr="00A24683" w:rsidRDefault="00A54322" w:rsidP="00E664F3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6A1F20B2" w14:textId="77777777" w:rsidR="002B1618" w:rsidRPr="004B1772" w:rsidRDefault="00B03DE2" w:rsidP="002B161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 HEADS MAY BE HUNG ON A SPAN WIRE OR ON A</w:t>
      </w:r>
      <w:r w:rsidR="007E0CAB">
        <w:rPr>
          <w:rFonts w:ascii="Arial" w:hAnsi="Arial" w:cs="Arial"/>
          <w:sz w:val="20"/>
          <w:szCs w:val="20"/>
        </w:rPr>
        <w:t xml:space="preserve"> CANTILEVER MAST ARM.  </w:t>
      </w:r>
      <w:r w:rsidR="007E0CAB" w:rsidRPr="007E0CAB">
        <w:rPr>
          <w:rFonts w:ascii="Arial" w:hAnsi="Arial" w:cs="Arial"/>
          <w:sz w:val="20"/>
          <w:szCs w:val="20"/>
          <w:highlight w:val="yellow"/>
        </w:rPr>
        <w:t xml:space="preserve">THE CONTRACTOR SHALL HAVE THE OPTION OF INSTALLING </w:t>
      </w:r>
      <w:r w:rsidRPr="007E0CAB">
        <w:rPr>
          <w:rFonts w:ascii="Arial" w:hAnsi="Arial" w:cs="Arial"/>
          <w:sz w:val="20"/>
          <w:szCs w:val="20"/>
          <w:highlight w:val="yellow"/>
        </w:rPr>
        <w:t xml:space="preserve">PORTABLE </w:t>
      </w:r>
      <w:r w:rsidR="007E0CAB" w:rsidRPr="007E0CAB">
        <w:rPr>
          <w:rFonts w:ascii="Arial" w:hAnsi="Arial" w:cs="Arial"/>
          <w:sz w:val="20"/>
          <w:szCs w:val="20"/>
          <w:highlight w:val="yellow"/>
        </w:rPr>
        <w:t xml:space="preserve">TRAFFIC </w:t>
      </w:r>
      <w:r w:rsidRPr="007E0CAB">
        <w:rPr>
          <w:rFonts w:ascii="Arial" w:hAnsi="Arial" w:cs="Arial"/>
          <w:sz w:val="20"/>
          <w:szCs w:val="20"/>
          <w:highlight w:val="yellow"/>
        </w:rPr>
        <w:t>SIGNALS</w:t>
      </w:r>
      <w:r w:rsidR="007E0CAB" w:rsidRPr="007E0CAB">
        <w:rPr>
          <w:rFonts w:ascii="Arial" w:hAnsi="Arial" w:cs="Arial"/>
          <w:sz w:val="20"/>
          <w:szCs w:val="20"/>
          <w:highlight w:val="yellow"/>
        </w:rPr>
        <w:t xml:space="preserve"> IN PLACE OF A STATIC SIGNAL SYSTEM</w:t>
      </w:r>
      <w:r>
        <w:rPr>
          <w:rFonts w:ascii="Arial" w:hAnsi="Arial" w:cs="Arial"/>
          <w:sz w:val="20"/>
          <w:szCs w:val="20"/>
        </w:rPr>
        <w:t>.  AT LEAST ONE SI</w:t>
      </w:r>
      <w:r w:rsidR="004B1772">
        <w:rPr>
          <w:rFonts w:ascii="Arial" w:hAnsi="Arial" w:cs="Arial"/>
          <w:sz w:val="20"/>
          <w:szCs w:val="20"/>
        </w:rPr>
        <w:t xml:space="preserve">GNAL HEAD SHALL BE </w:t>
      </w:r>
      <w:r>
        <w:rPr>
          <w:rFonts w:ascii="Arial" w:hAnsi="Arial" w:cs="Arial"/>
          <w:sz w:val="20"/>
          <w:szCs w:val="20"/>
        </w:rPr>
        <w:t>IN LINE WITH THE CENTER OF APPROACHING TRAFFIC AT ALL TIMES</w:t>
      </w:r>
      <w:r w:rsidR="002B1618">
        <w:rPr>
          <w:rFonts w:ascii="Arial" w:hAnsi="Arial" w:cs="Arial"/>
          <w:sz w:val="20"/>
          <w:szCs w:val="20"/>
        </w:rPr>
        <w:t xml:space="preserve">. </w:t>
      </w:r>
    </w:p>
    <w:p w14:paraId="47364E97" w14:textId="77777777" w:rsidR="00646E33" w:rsidRPr="00A24683" w:rsidRDefault="00646E33" w:rsidP="00646E33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971CF59" w14:textId="77777777" w:rsidR="00646E33" w:rsidRPr="00A24683" w:rsidRDefault="00B03DE2" w:rsidP="00646E3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ATTACHMENT TO UTILITY POLES SHALL BE COORDINATED BY THE CONTRACTOR WITH THE UTILITY COMPANY.</w:t>
      </w:r>
    </w:p>
    <w:p w14:paraId="6E2C50A9" w14:textId="77777777" w:rsidR="00646E33" w:rsidRPr="00A24683" w:rsidRDefault="00646E33" w:rsidP="00646E33">
      <w:pPr>
        <w:pStyle w:val="ListParagraph"/>
        <w:rPr>
          <w:rFonts w:ascii="Arial" w:hAnsi="Arial" w:cs="Arial"/>
          <w:sz w:val="20"/>
          <w:szCs w:val="20"/>
        </w:rPr>
      </w:pPr>
    </w:p>
    <w:p w14:paraId="351F609A" w14:textId="77777777" w:rsidR="002749D3" w:rsidRPr="004B1772" w:rsidRDefault="002B1618" w:rsidP="004B1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POLES SHALL BE PLACED OUTSIDE OF THE CLEAR ZONE. </w:t>
      </w:r>
    </w:p>
    <w:p w14:paraId="0FC9BB81" w14:textId="77777777" w:rsidR="00814D59" w:rsidRDefault="00814D59" w:rsidP="00814D59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492B093F" w14:textId="77777777" w:rsidR="00814D59" w:rsidRDefault="00D92B7A" w:rsidP="00814D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LUMINAIRES SHALL BE INSTALLED AT EACH OF THE APPROACHES TO ADEQUATELY ILLUMINATE THE STOP BAR AREAS.  THE MOUNTING HEIGHT SHALL</w:t>
      </w:r>
      <w:r w:rsidR="002B1618">
        <w:rPr>
          <w:rFonts w:ascii="Arial" w:hAnsi="Arial" w:cs="Arial"/>
          <w:sz w:val="20"/>
          <w:szCs w:val="20"/>
        </w:rPr>
        <w:t xml:space="preserve"> NOT BE LESS THAN 25 FEET ABOVE THE ROADWAY SURFACE</w:t>
      </w:r>
      <w:r>
        <w:rPr>
          <w:rFonts w:ascii="Arial" w:hAnsi="Arial" w:cs="Arial"/>
          <w:sz w:val="20"/>
          <w:szCs w:val="20"/>
        </w:rPr>
        <w:t xml:space="preserve"> OR AS DIRECTED BY THE ENGINEER.  MEASURED NIGHTTIME ILLUMINANCE AT EACH STOP BAR SHALL NOT BE LESS THAN 1.0 FOOT-CANDLE.  THE ENGINEER SHALL ORDER CHANGES TO THE LIGHTING COMPONENTS IF DETERMINED TO BE INSUFFICIENT.</w:t>
      </w:r>
    </w:p>
    <w:p w14:paraId="130E975F" w14:textId="77777777" w:rsidR="00D92B7A" w:rsidRPr="00D92B7A" w:rsidRDefault="00D92B7A" w:rsidP="00D92B7A">
      <w:pPr>
        <w:pStyle w:val="ListParagraph"/>
        <w:rPr>
          <w:rFonts w:ascii="Arial" w:hAnsi="Arial" w:cs="Arial"/>
          <w:sz w:val="20"/>
          <w:szCs w:val="20"/>
        </w:rPr>
      </w:pPr>
    </w:p>
    <w:p w14:paraId="31D1D70D" w14:textId="77777777" w:rsidR="002B1618" w:rsidRPr="004B1772" w:rsidRDefault="004B1772" w:rsidP="004B177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PERMANENT SIGNS THAT CONFLICT WITH THE TEMPORARY TRAFFIC SIGNAL SYSTEM SHALL BE COMPLETELY COVERED DURING CONSTRUCTION. </w:t>
      </w:r>
    </w:p>
    <w:p w14:paraId="5A33E8C2" w14:textId="77777777" w:rsidR="002B1618" w:rsidRPr="002B1618" w:rsidRDefault="002B1618" w:rsidP="002B1618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14754EEB" w14:textId="77777777" w:rsidR="006A1D25" w:rsidRDefault="002749D3" w:rsidP="00D5782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2749D3">
        <w:rPr>
          <w:rFonts w:ascii="Arial" w:hAnsi="Arial" w:cs="Arial"/>
          <w:sz w:val="20"/>
          <w:szCs w:val="20"/>
        </w:rPr>
        <w:t>ALL TEMPORARY SIGNAL EQUIPMENT</w:t>
      </w:r>
      <w:r w:rsidR="002B1618">
        <w:rPr>
          <w:rFonts w:ascii="Arial" w:hAnsi="Arial" w:cs="Arial"/>
          <w:sz w:val="20"/>
          <w:szCs w:val="20"/>
        </w:rPr>
        <w:t xml:space="preserve"> </w:t>
      </w:r>
      <w:r w:rsidRPr="002749D3">
        <w:rPr>
          <w:rFonts w:ascii="Arial" w:hAnsi="Arial" w:cs="Arial"/>
          <w:sz w:val="20"/>
          <w:szCs w:val="20"/>
        </w:rPr>
        <w:t xml:space="preserve">SHALL BELONG TO THE CONTRACTOR AT </w:t>
      </w:r>
      <w:r w:rsidR="002B1618">
        <w:rPr>
          <w:rFonts w:ascii="Arial" w:hAnsi="Arial" w:cs="Arial"/>
          <w:sz w:val="20"/>
          <w:szCs w:val="20"/>
        </w:rPr>
        <w:t xml:space="preserve">THE END OF THE PROJECT. </w:t>
      </w:r>
      <w:r w:rsidRPr="002749D3">
        <w:rPr>
          <w:rFonts w:ascii="Arial" w:hAnsi="Arial" w:cs="Arial"/>
          <w:sz w:val="20"/>
          <w:szCs w:val="20"/>
        </w:rPr>
        <w:t xml:space="preserve"> THE CONTRACTOR SHALL BE RESPONSIBLE FOR THEIR </w:t>
      </w:r>
      <w:r w:rsidR="002B1618">
        <w:rPr>
          <w:rFonts w:ascii="Arial" w:hAnsi="Arial" w:cs="Arial"/>
          <w:sz w:val="20"/>
          <w:szCs w:val="20"/>
        </w:rPr>
        <w:t xml:space="preserve">MAINTENANCE DURING THE PROJECT AND THE </w:t>
      </w:r>
      <w:r w:rsidRPr="002749D3">
        <w:rPr>
          <w:rFonts w:ascii="Arial" w:hAnsi="Arial" w:cs="Arial"/>
          <w:sz w:val="20"/>
          <w:szCs w:val="20"/>
        </w:rPr>
        <w:t>REMOVAL INCLUDING ANY TEMPO</w:t>
      </w:r>
      <w:r w:rsidR="00EB5CC0">
        <w:rPr>
          <w:rFonts w:ascii="Arial" w:hAnsi="Arial" w:cs="Arial"/>
          <w:sz w:val="20"/>
          <w:szCs w:val="20"/>
        </w:rPr>
        <w:t>RARY PAVEMENT MARKINGS, UTILITY</w:t>
      </w:r>
      <w:r w:rsidRPr="002749D3">
        <w:rPr>
          <w:rFonts w:ascii="Arial" w:hAnsi="Arial" w:cs="Arial"/>
          <w:sz w:val="20"/>
          <w:szCs w:val="20"/>
        </w:rPr>
        <w:t>, WIRES, ETC.</w:t>
      </w:r>
    </w:p>
    <w:p w14:paraId="73614B2F" w14:textId="77777777" w:rsidR="007E0CAB" w:rsidRPr="007E0CAB" w:rsidRDefault="007E0CAB" w:rsidP="007E0CAB">
      <w:pPr>
        <w:spacing w:line="240" w:lineRule="auto"/>
        <w:rPr>
          <w:rFonts w:ascii="Arial" w:hAnsi="Arial" w:cs="Arial"/>
          <w:sz w:val="20"/>
          <w:szCs w:val="20"/>
        </w:rPr>
      </w:pPr>
      <w:r w:rsidRPr="007E0CAB">
        <w:rPr>
          <w:rFonts w:ascii="Arial" w:hAnsi="Arial" w:cs="Arial"/>
          <w:sz w:val="20"/>
          <w:szCs w:val="20"/>
          <w:highlight w:val="yellow"/>
        </w:rPr>
        <w:t>Highlighted Text</w:t>
      </w:r>
      <w:r>
        <w:rPr>
          <w:rFonts w:ascii="Arial" w:hAnsi="Arial" w:cs="Arial"/>
          <w:sz w:val="20"/>
          <w:szCs w:val="20"/>
        </w:rPr>
        <w:t xml:space="preserve"> = Optional note to be included/excluded based on the scope of the project.</w:t>
      </w:r>
    </w:p>
    <w:sectPr w:rsidR="007E0CAB" w:rsidRPr="007E0CAB" w:rsidSect="00CA0D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8D507" w14:textId="77777777" w:rsidR="004E43F8" w:rsidRDefault="004E43F8" w:rsidP="004E43F8">
      <w:pPr>
        <w:spacing w:after="0" w:line="240" w:lineRule="auto"/>
      </w:pPr>
      <w:r>
        <w:separator/>
      </w:r>
    </w:p>
  </w:endnote>
  <w:endnote w:type="continuationSeparator" w:id="0">
    <w:p w14:paraId="5B0E58BE" w14:textId="77777777" w:rsidR="004E43F8" w:rsidRDefault="004E43F8" w:rsidP="004E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ACF82" w14:textId="202135C6" w:rsidR="004E43F8" w:rsidRDefault="00A24683">
    <w:pPr>
      <w:pStyle w:val="Footer"/>
    </w:pPr>
    <w:r>
      <w:t>r</w:t>
    </w:r>
    <w:r w:rsidR="004E43F8">
      <w:t>ev.</w:t>
    </w:r>
    <w:r>
      <w:t xml:space="preserve"> </w:t>
    </w:r>
    <w:r w:rsidR="0068333D">
      <w:t>11</w:t>
    </w:r>
    <w:r w:rsidR="004E43F8">
      <w:t>/</w:t>
    </w:r>
    <w:r w:rsidR="00FF69E1">
      <w:t>19</w:t>
    </w:r>
    <w:r w:rsidR="004E43F8">
      <w:t>/201</w:t>
    </w:r>
    <w:r w:rsidR="00FF69E1">
      <w:t>7</w:t>
    </w:r>
  </w:p>
  <w:p w14:paraId="7BF788D0" w14:textId="77777777" w:rsidR="004E43F8" w:rsidRDefault="004E4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E44A7" w14:textId="77777777" w:rsidR="004E43F8" w:rsidRDefault="004E43F8" w:rsidP="004E43F8">
      <w:pPr>
        <w:spacing w:after="0" w:line="240" w:lineRule="auto"/>
      </w:pPr>
      <w:r>
        <w:separator/>
      </w:r>
    </w:p>
  </w:footnote>
  <w:footnote w:type="continuationSeparator" w:id="0">
    <w:p w14:paraId="77BB43E4" w14:textId="77777777" w:rsidR="004E43F8" w:rsidRDefault="004E43F8" w:rsidP="004E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45F00" w14:textId="77777777" w:rsidR="00FC2A15" w:rsidRDefault="00FC2A15" w:rsidP="00FC2A15">
    <w:pPr>
      <w:pStyle w:val="Header"/>
      <w:jc w:val="right"/>
    </w:pPr>
    <w:r>
      <w:t>Master Document</w:t>
    </w:r>
  </w:p>
  <w:p w14:paraId="0BBD7651" w14:textId="77777777" w:rsidR="00FC2A15" w:rsidRDefault="00FC2A15" w:rsidP="00FC2A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6D2"/>
    <w:multiLevelType w:val="hybridMultilevel"/>
    <w:tmpl w:val="7ECCF27C"/>
    <w:lvl w:ilvl="0" w:tplc="196A5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E1C3F"/>
    <w:multiLevelType w:val="hybridMultilevel"/>
    <w:tmpl w:val="247E5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F0A6C"/>
    <w:multiLevelType w:val="hybridMultilevel"/>
    <w:tmpl w:val="D88E4252"/>
    <w:lvl w:ilvl="0" w:tplc="AF747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E9E"/>
    <w:multiLevelType w:val="hybridMultilevel"/>
    <w:tmpl w:val="01E071A4"/>
    <w:lvl w:ilvl="0" w:tplc="01603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A7D36"/>
    <w:multiLevelType w:val="hybridMultilevel"/>
    <w:tmpl w:val="B30A2DFE"/>
    <w:lvl w:ilvl="0" w:tplc="89CAA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E7A"/>
    <w:multiLevelType w:val="multilevel"/>
    <w:tmpl w:val="CB54140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143181"/>
    <w:multiLevelType w:val="hybridMultilevel"/>
    <w:tmpl w:val="FEC43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991B6D"/>
    <w:multiLevelType w:val="hybridMultilevel"/>
    <w:tmpl w:val="8812B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91405"/>
    <w:multiLevelType w:val="hybridMultilevel"/>
    <w:tmpl w:val="048A5B82"/>
    <w:lvl w:ilvl="0" w:tplc="ACA81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070"/>
    <w:multiLevelType w:val="hybridMultilevel"/>
    <w:tmpl w:val="86A04090"/>
    <w:lvl w:ilvl="0" w:tplc="65B2F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3D5C"/>
    <w:multiLevelType w:val="hybridMultilevel"/>
    <w:tmpl w:val="CD105DD4"/>
    <w:lvl w:ilvl="0" w:tplc="C368D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D11A2"/>
    <w:multiLevelType w:val="hybridMultilevel"/>
    <w:tmpl w:val="661A7392"/>
    <w:lvl w:ilvl="0" w:tplc="51D6E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2D"/>
    <w:rsid w:val="00064982"/>
    <w:rsid w:val="000915E0"/>
    <w:rsid w:val="001A7DA7"/>
    <w:rsid w:val="001E3A99"/>
    <w:rsid w:val="00213C68"/>
    <w:rsid w:val="002749D3"/>
    <w:rsid w:val="002B1618"/>
    <w:rsid w:val="0037234F"/>
    <w:rsid w:val="00375B2D"/>
    <w:rsid w:val="00461048"/>
    <w:rsid w:val="004620A8"/>
    <w:rsid w:val="004B1772"/>
    <w:rsid w:val="004E43F8"/>
    <w:rsid w:val="004E6336"/>
    <w:rsid w:val="00507820"/>
    <w:rsid w:val="00594A64"/>
    <w:rsid w:val="005B7D3D"/>
    <w:rsid w:val="00616341"/>
    <w:rsid w:val="00646E33"/>
    <w:rsid w:val="00677685"/>
    <w:rsid w:val="0068333D"/>
    <w:rsid w:val="006A1D25"/>
    <w:rsid w:val="006B4599"/>
    <w:rsid w:val="00754DAE"/>
    <w:rsid w:val="00757CF7"/>
    <w:rsid w:val="0076465D"/>
    <w:rsid w:val="007E0CAB"/>
    <w:rsid w:val="007E29C0"/>
    <w:rsid w:val="00814D59"/>
    <w:rsid w:val="0084140F"/>
    <w:rsid w:val="009D4453"/>
    <w:rsid w:val="00A24683"/>
    <w:rsid w:val="00A44F7D"/>
    <w:rsid w:val="00A54322"/>
    <w:rsid w:val="00A96995"/>
    <w:rsid w:val="00AD516D"/>
    <w:rsid w:val="00AE2573"/>
    <w:rsid w:val="00B03DE2"/>
    <w:rsid w:val="00B10D43"/>
    <w:rsid w:val="00B370F7"/>
    <w:rsid w:val="00B51F96"/>
    <w:rsid w:val="00BA6480"/>
    <w:rsid w:val="00BB7C33"/>
    <w:rsid w:val="00BC2D44"/>
    <w:rsid w:val="00BE6127"/>
    <w:rsid w:val="00CA0DB1"/>
    <w:rsid w:val="00CD2FAB"/>
    <w:rsid w:val="00D079F5"/>
    <w:rsid w:val="00D57823"/>
    <w:rsid w:val="00D92B7A"/>
    <w:rsid w:val="00DD0F0E"/>
    <w:rsid w:val="00E175E0"/>
    <w:rsid w:val="00E664F3"/>
    <w:rsid w:val="00E83D1C"/>
    <w:rsid w:val="00EB5438"/>
    <w:rsid w:val="00EB55C1"/>
    <w:rsid w:val="00EB5CC0"/>
    <w:rsid w:val="00EB6D5A"/>
    <w:rsid w:val="00F10E8C"/>
    <w:rsid w:val="00F83BD9"/>
    <w:rsid w:val="00F83D93"/>
    <w:rsid w:val="00FB68BD"/>
    <w:rsid w:val="00FC2A15"/>
    <w:rsid w:val="00FF1E23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A544"/>
  <w15:docId w15:val="{83A09785-F7E3-4612-9CB8-7638636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3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3F8"/>
  </w:style>
  <w:style w:type="paragraph" w:styleId="Footer">
    <w:name w:val="footer"/>
    <w:basedOn w:val="Normal"/>
    <w:link w:val="FooterChar"/>
    <w:uiPriority w:val="99"/>
    <w:unhideWhenUsed/>
    <w:rsid w:val="004E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F8"/>
  </w:style>
  <w:style w:type="paragraph" w:styleId="BalloonText">
    <w:name w:val="Balloon Text"/>
    <w:basedOn w:val="Normal"/>
    <w:link w:val="BalloonTextChar"/>
    <w:uiPriority w:val="99"/>
    <w:semiHidden/>
    <w:unhideWhenUsed/>
    <w:rsid w:val="004E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k to a Document" ma:contentTypeID="0x01010A008A5BA4817B396840A6809F8C1601BF4D" ma:contentTypeVersion="12" ma:contentTypeDescription="Create a link to a document in a different location." ma:contentTypeScope="" ma:versionID="4c20ffdf4c90f882b31ca9aedb11ac10">
  <xsd:schema xmlns:xsd="http://www.w3.org/2001/XMLSchema" xmlns:xs="http://www.w3.org/2001/XMLSchema" xmlns:p="http://schemas.microsoft.com/office/2006/metadata/properties" xmlns:ns2="2a208fe3-8287-4a8b-b629-d45392ca0f10" xmlns:ns3="22ec0dd7-095b-41f2-b8b8-a624496b8c6b" targetNamespace="http://schemas.microsoft.com/office/2006/metadata/properties" ma:root="true" ma:fieldsID="7d186c4c516abedccde54e2f9ee634bd" ns2:_="" ns3:_=""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E23TXWV46JPD-1301691551-293</_dlc_DocId>
    <_dlc_DocIdUrl xmlns="22ec0dd7-095b-41f2-b8b8-a624496b8c6b">
      <Url>https://outside.vermont.gov/agency/VTRANS/external/Projects/_layouts/15/DocIdRedir.aspx?ID=E23TXWV46JPD-1301691551-293</Url>
      <Description>E23TXWV46JPD-1301691551-293</Description>
    </_dlc_DocIdUrl>
  </documentManagement>
</p:properties>
</file>

<file path=customXml/itemProps1.xml><?xml version="1.0" encoding="utf-8"?>
<ds:datastoreItem xmlns:ds="http://schemas.openxmlformats.org/officeDocument/2006/customXml" ds:itemID="{B2D396AF-806E-45C0-B3F1-FA04DBB59116}"/>
</file>

<file path=customXml/itemProps2.xml><?xml version="1.0" encoding="utf-8"?>
<ds:datastoreItem xmlns:ds="http://schemas.openxmlformats.org/officeDocument/2006/customXml" ds:itemID="{6B1125E2-FF99-4783-9AC3-C6D241129CA8}"/>
</file>

<file path=customXml/itemProps3.xml><?xml version="1.0" encoding="utf-8"?>
<ds:datastoreItem xmlns:ds="http://schemas.openxmlformats.org/officeDocument/2006/customXml" ds:itemID="{CDE1B745-9041-4DF5-84A9-9F8857166471}"/>
</file>

<file path=customXml/itemProps4.xml><?xml version="1.0" encoding="utf-8"?>
<ds:datastoreItem xmlns:ds="http://schemas.openxmlformats.org/officeDocument/2006/customXml" ds:itemID="{AFB238BF-266A-42A9-B9AE-F6ABD3879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mlacroix</dc:creator>
  <cp:lastModifiedBy>Sisson, Taylor</cp:lastModifiedBy>
  <cp:revision>6</cp:revision>
  <dcterms:created xsi:type="dcterms:W3CDTF">2017-04-19T19:55:00Z</dcterms:created>
  <dcterms:modified xsi:type="dcterms:W3CDTF">2020-05-21T13:59:00Z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0x01010A008A5BA4817B396840A6809F8C1601BF4D</vt:lpwstr>
  </property>
  <property fmtid="{D5CDD505-2E9C-101B-9397-08002B2CF9AE}" pid="3" name="_dlc_DocIdItemGuid">
    <vt:lpwstr>5f081fe3-4354-404f-8dca-8af124277362</vt:lpwstr>
  </property>
</Properties>
</file>